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D4D38" w14:textId="2F441CF9" w:rsidR="00347114" w:rsidRPr="0055776C" w:rsidRDefault="0055776C">
      <w:pPr>
        <w:rPr>
          <w:rFonts w:ascii="Times New Roman" w:hAnsi="Times New Roman" w:cs="Times New Roman"/>
        </w:rPr>
      </w:pPr>
      <w:r w:rsidRPr="0055776C">
        <w:rPr>
          <w:rFonts w:ascii="Times New Roman" w:hAnsi="Times New Roman" w:cs="Times New Roman"/>
        </w:rPr>
        <w:t xml:space="preserve">Sample Size Calculation </w:t>
      </w:r>
    </w:p>
    <w:p w14:paraId="37F8C0B6" w14:textId="77777777" w:rsidR="0055776C" w:rsidRDefault="0055776C" w:rsidP="0055776C">
      <w:pPr>
        <w:pStyle w:val="Style1"/>
      </w:pPr>
    </w:p>
    <w:p w14:paraId="64E49334" w14:textId="77777777" w:rsidR="0055776C" w:rsidRDefault="0055776C" w:rsidP="0055776C">
      <w:pPr>
        <w:pStyle w:val="Style1"/>
      </w:pPr>
    </w:p>
    <w:p w14:paraId="5D8CCF23" w14:textId="38278A6D" w:rsidR="0055776C" w:rsidRDefault="0055776C" w:rsidP="0055776C">
      <w:pPr>
        <w:pStyle w:val="Style1"/>
      </w:pPr>
      <w:r>
        <w:t xml:space="preserve">The experimental game protocol was tested with another population (graduate students) as a pilot. Unlike the formal game, for this pilot, the donations in the dictator game were hypothetical (no actual compensation). The following (conservative) figures were arrived at. The sample size calculation is for a two-sample t test. </w:t>
      </w:r>
    </w:p>
    <w:p w14:paraId="04632C9C" w14:textId="77777777" w:rsidR="0055776C" w:rsidRDefault="0055776C" w:rsidP="0055776C">
      <w:pPr>
        <w:pStyle w:val="Style1"/>
      </w:pPr>
    </w:p>
    <w:p w14:paraId="6F4854A2" w14:textId="151C1352" w:rsidR="0055776C" w:rsidRDefault="0055776C" w:rsidP="0055776C">
      <w:pPr>
        <w:pStyle w:val="Style1"/>
      </w:pPr>
      <w:r>
        <w:tab/>
        <w:t xml:space="preserve">mean difference </w:t>
      </w:r>
      <w:r>
        <w:tab/>
        <w:t xml:space="preserve">= 10 </w:t>
      </w:r>
      <w:r w:rsidR="00A83BD8">
        <w:t xml:space="preserve"> (Cohen's d = 0.4) </w:t>
      </w:r>
    </w:p>
    <w:p w14:paraId="49244546" w14:textId="12CA744B" w:rsidR="0055776C" w:rsidRDefault="0055776C" w:rsidP="0055776C">
      <w:pPr>
        <w:pStyle w:val="Style1"/>
      </w:pPr>
      <w:r>
        <w:tab/>
        <w:t xml:space="preserve">standard deviation </w:t>
      </w:r>
      <w:r>
        <w:tab/>
        <w:t xml:space="preserve">= 25.8 </w:t>
      </w:r>
    </w:p>
    <w:p w14:paraId="13898BFE" w14:textId="55095B96" w:rsidR="0055776C" w:rsidRDefault="0055776C" w:rsidP="0055776C">
      <w:pPr>
        <w:pStyle w:val="Style1"/>
      </w:pPr>
      <w:r>
        <w:tab/>
        <w:t xml:space="preserve">alpha </w:t>
      </w:r>
      <w:r>
        <w:tab/>
      </w:r>
      <w:r>
        <w:tab/>
      </w:r>
      <w:r>
        <w:tab/>
        <w:t xml:space="preserve">= 0.05 </w:t>
      </w:r>
    </w:p>
    <w:p w14:paraId="49F0E2E4" w14:textId="5849E2D4" w:rsidR="0055776C" w:rsidRDefault="0055776C" w:rsidP="0055776C">
      <w:pPr>
        <w:pStyle w:val="Style1"/>
      </w:pPr>
      <w:r>
        <w:tab/>
        <w:t xml:space="preserve">power </w:t>
      </w:r>
      <w:r>
        <w:tab/>
      </w:r>
      <w:r>
        <w:tab/>
      </w:r>
      <w:r>
        <w:tab/>
        <w:t xml:space="preserve">= 0.85 </w:t>
      </w:r>
    </w:p>
    <w:p w14:paraId="16A7D03E" w14:textId="77777777" w:rsidR="0055776C" w:rsidRDefault="0055776C" w:rsidP="0055776C">
      <w:pPr>
        <w:pStyle w:val="Style1"/>
      </w:pPr>
    </w:p>
    <w:p w14:paraId="133E911E" w14:textId="4FDCC319" w:rsidR="0055776C" w:rsidRDefault="0055776C" w:rsidP="0055776C">
      <w:pPr>
        <w:pStyle w:val="Style1"/>
      </w:pPr>
      <w:r>
        <w:tab/>
        <w:t xml:space="preserve">sample size </w:t>
      </w:r>
      <w:r>
        <w:tab/>
      </w:r>
      <w:r>
        <w:tab/>
        <w:t xml:space="preserve">= 121 per group </w:t>
      </w:r>
    </w:p>
    <w:p w14:paraId="1386A8BF" w14:textId="77777777" w:rsidR="0055776C" w:rsidRDefault="0055776C" w:rsidP="0055776C">
      <w:pPr>
        <w:pStyle w:val="Style1"/>
      </w:pPr>
    </w:p>
    <w:p w14:paraId="33917146" w14:textId="77777777" w:rsidR="0055776C" w:rsidRDefault="0055776C" w:rsidP="0055776C">
      <w:pPr>
        <w:pStyle w:val="Style1"/>
      </w:pPr>
    </w:p>
    <w:p w14:paraId="5EDEF667" w14:textId="4A560BF2" w:rsidR="0055776C" w:rsidRDefault="0055776C" w:rsidP="0055776C">
      <w:pPr>
        <w:pStyle w:val="Style1"/>
      </w:pPr>
      <w:r>
        <w:t xml:space="preserve">For the experiment, a minimum sample size of 125 per group (250 total) is set as the target. The Qualtrics survey can be terminated when sign-ups have exceeded 250. If we assume a conservative estimate of 5% attrition (e.g., did not complete the survey correctly), then the target is around 262. Note that, because online sign-ups occur at a fast pace, it may not be possible to exactly cut off the sample at 250-262. </w:t>
      </w:r>
    </w:p>
    <w:p w14:paraId="6058BA23" w14:textId="77777777" w:rsidR="0055776C" w:rsidRDefault="0055776C" w:rsidP="0055776C">
      <w:pPr>
        <w:pStyle w:val="Style1"/>
      </w:pPr>
    </w:p>
    <w:p w14:paraId="7088EF5B" w14:textId="77777777" w:rsidR="0055776C" w:rsidRDefault="0055776C" w:rsidP="0055776C">
      <w:pPr>
        <w:pStyle w:val="Style1"/>
      </w:pPr>
    </w:p>
    <w:sectPr w:rsidR="0055776C">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86840" w14:textId="77777777" w:rsidR="006A7784" w:rsidRDefault="006A7784" w:rsidP="00A83BD8">
      <w:pPr>
        <w:spacing w:after="0" w:line="240" w:lineRule="auto"/>
      </w:pPr>
      <w:r>
        <w:separator/>
      </w:r>
    </w:p>
  </w:endnote>
  <w:endnote w:type="continuationSeparator" w:id="0">
    <w:p w14:paraId="2294EEAF" w14:textId="77777777" w:rsidR="006A7784" w:rsidRDefault="006A7784" w:rsidP="00A83B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BB882" w14:textId="77777777" w:rsidR="006A7784" w:rsidRDefault="006A7784" w:rsidP="00A83BD8">
      <w:pPr>
        <w:spacing w:after="0" w:line="240" w:lineRule="auto"/>
      </w:pPr>
      <w:r>
        <w:separator/>
      </w:r>
    </w:p>
  </w:footnote>
  <w:footnote w:type="continuationSeparator" w:id="0">
    <w:p w14:paraId="42320BE9" w14:textId="77777777" w:rsidR="006A7784" w:rsidRDefault="006A7784" w:rsidP="00A83B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GrammaticalError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76C"/>
    <w:rsid w:val="00030673"/>
    <w:rsid w:val="00063735"/>
    <w:rsid w:val="00272053"/>
    <w:rsid w:val="002B00A7"/>
    <w:rsid w:val="00347114"/>
    <w:rsid w:val="0055776C"/>
    <w:rsid w:val="006A7784"/>
    <w:rsid w:val="007427F6"/>
    <w:rsid w:val="00A83BD8"/>
    <w:rsid w:val="00C94A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0FD66"/>
  <w15:chartTrackingRefBased/>
  <w15:docId w15:val="{5D0D3E8E-E9DC-47DD-B6FA-AEE26F0B5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77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77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77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77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77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77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77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77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77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Spacing"/>
    <w:qFormat/>
    <w:rsid w:val="00272053"/>
    <w:pPr>
      <w:jc w:val="both"/>
    </w:pPr>
    <w:rPr>
      <w:rFonts w:ascii="Times New Roman" w:hAnsi="Times New Roman"/>
    </w:rPr>
  </w:style>
  <w:style w:type="paragraph" w:styleId="NoSpacing">
    <w:name w:val="No Spacing"/>
    <w:uiPriority w:val="1"/>
    <w:qFormat/>
    <w:rsid w:val="00272053"/>
    <w:pPr>
      <w:spacing w:after="0" w:line="240" w:lineRule="auto"/>
    </w:pPr>
  </w:style>
  <w:style w:type="character" w:customStyle="1" w:styleId="Heading1Char">
    <w:name w:val="Heading 1 Char"/>
    <w:basedOn w:val="DefaultParagraphFont"/>
    <w:link w:val="Heading1"/>
    <w:uiPriority w:val="9"/>
    <w:rsid w:val="005577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77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77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77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77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77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77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77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776C"/>
    <w:rPr>
      <w:rFonts w:eastAsiaTheme="majorEastAsia" w:cstheme="majorBidi"/>
      <w:color w:val="272727" w:themeColor="text1" w:themeTint="D8"/>
    </w:rPr>
  </w:style>
  <w:style w:type="paragraph" w:styleId="Title">
    <w:name w:val="Title"/>
    <w:basedOn w:val="Normal"/>
    <w:next w:val="Normal"/>
    <w:link w:val="TitleChar"/>
    <w:uiPriority w:val="10"/>
    <w:qFormat/>
    <w:rsid w:val="005577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77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77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77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776C"/>
    <w:pPr>
      <w:spacing w:before="160"/>
      <w:jc w:val="center"/>
    </w:pPr>
    <w:rPr>
      <w:i/>
      <w:iCs/>
      <w:color w:val="404040" w:themeColor="text1" w:themeTint="BF"/>
    </w:rPr>
  </w:style>
  <w:style w:type="character" w:customStyle="1" w:styleId="QuoteChar">
    <w:name w:val="Quote Char"/>
    <w:basedOn w:val="DefaultParagraphFont"/>
    <w:link w:val="Quote"/>
    <w:uiPriority w:val="29"/>
    <w:rsid w:val="0055776C"/>
    <w:rPr>
      <w:i/>
      <w:iCs/>
      <w:color w:val="404040" w:themeColor="text1" w:themeTint="BF"/>
    </w:rPr>
  </w:style>
  <w:style w:type="paragraph" w:styleId="ListParagraph">
    <w:name w:val="List Paragraph"/>
    <w:basedOn w:val="Normal"/>
    <w:uiPriority w:val="34"/>
    <w:qFormat/>
    <w:rsid w:val="0055776C"/>
    <w:pPr>
      <w:ind w:left="720"/>
      <w:contextualSpacing/>
    </w:pPr>
  </w:style>
  <w:style w:type="character" w:styleId="IntenseEmphasis">
    <w:name w:val="Intense Emphasis"/>
    <w:basedOn w:val="DefaultParagraphFont"/>
    <w:uiPriority w:val="21"/>
    <w:qFormat/>
    <w:rsid w:val="0055776C"/>
    <w:rPr>
      <w:i/>
      <w:iCs/>
      <w:color w:val="0F4761" w:themeColor="accent1" w:themeShade="BF"/>
    </w:rPr>
  </w:style>
  <w:style w:type="paragraph" w:styleId="IntenseQuote">
    <w:name w:val="Intense Quote"/>
    <w:basedOn w:val="Normal"/>
    <w:next w:val="Normal"/>
    <w:link w:val="IntenseQuoteChar"/>
    <w:uiPriority w:val="30"/>
    <w:qFormat/>
    <w:rsid w:val="005577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776C"/>
    <w:rPr>
      <w:i/>
      <w:iCs/>
      <w:color w:val="0F4761" w:themeColor="accent1" w:themeShade="BF"/>
    </w:rPr>
  </w:style>
  <w:style w:type="character" w:styleId="IntenseReference">
    <w:name w:val="Intense Reference"/>
    <w:basedOn w:val="DefaultParagraphFont"/>
    <w:uiPriority w:val="32"/>
    <w:qFormat/>
    <w:rsid w:val="0055776C"/>
    <w:rPr>
      <w:b/>
      <w:bCs/>
      <w:smallCaps/>
      <w:color w:val="0F4761" w:themeColor="accent1" w:themeShade="BF"/>
      <w:spacing w:val="5"/>
    </w:rPr>
  </w:style>
  <w:style w:type="paragraph" w:styleId="Header">
    <w:name w:val="header"/>
    <w:basedOn w:val="Normal"/>
    <w:link w:val="HeaderChar"/>
    <w:uiPriority w:val="99"/>
    <w:unhideWhenUsed/>
    <w:rsid w:val="00A83B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3BD8"/>
  </w:style>
  <w:style w:type="paragraph" w:styleId="Footer">
    <w:name w:val="footer"/>
    <w:basedOn w:val="Normal"/>
    <w:link w:val="FooterChar"/>
    <w:uiPriority w:val="99"/>
    <w:unhideWhenUsed/>
    <w:rsid w:val="00A83B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3B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137</Words>
  <Characters>783</Characters>
  <Application>Microsoft Office Word</Application>
  <DocSecurity>0</DocSecurity>
  <Lines>6</Lines>
  <Paragraphs>1</Paragraphs>
  <ScaleCrop>false</ScaleCrop>
  <Company/>
  <LinksUpToDate>false</LinksUpToDate>
  <CharactersWithSpaces>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Raul Lejano</dc:creator>
  <cp:keywords/>
  <dc:description/>
  <cp:lastModifiedBy>Raul Lejano</cp:lastModifiedBy>
  <cp:revision>2</cp:revision>
  <dcterms:created xsi:type="dcterms:W3CDTF">2026-09-01T07:20:00Z</dcterms:created>
  <dcterms:modified xsi:type="dcterms:W3CDTF">2026-09-01T07:35:00Z</dcterms:modified>
</cp:coreProperties>
</file>